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5176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textAlignment w:val="auto"/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附件</w:t>
      </w:r>
      <w:r>
        <w:rPr>
          <w:rFonts w:hint="eastAsia" w:ascii="Times New Roman" w:hAnsi="Times New Roman" w:eastAsia="仿宋_GB2312" w:cs="Times New Roman"/>
          <w:b/>
          <w:bCs/>
          <w:color w:val="auto"/>
          <w:sz w:val="32"/>
          <w:szCs w:val="32"/>
          <w:lang w:val="en-US" w:eastAsia="zh-CN"/>
        </w:rPr>
        <w:t>2：</w:t>
      </w:r>
    </w:p>
    <w:p w14:paraId="1DAEC2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</w:rPr>
      </w:pPr>
    </w:p>
    <w:p w14:paraId="08134B8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jc w:val="center"/>
        <w:textAlignment w:val="auto"/>
        <w:rPr>
          <w:rFonts w:hint="eastAsia" w:ascii="黑体" w:hAnsi="黑体" w:eastAsia="黑体" w:cs="黑体"/>
          <w:color w:val="auto"/>
          <w:sz w:val="36"/>
          <w:szCs w:val="36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6"/>
          <w:szCs w:val="36"/>
        </w:rPr>
        <w:t>山东省</w:t>
      </w:r>
      <w:r>
        <w:rPr>
          <w:rFonts w:hint="eastAsia" w:ascii="黑体" w:hAnsi="黑体" w:eastAsia="黑体" w:cs="黑体"/>
          <w:color w:val="auto"/>
          <w:sz w:val="36"/>
          <w:szCs w:val="36"/>
          <w:lang w:eastAsia="zh-CN"/>
        </w:rPr>
        <w:t>“</w:t>
      </w:r>
      <w:r>
        <w:rPr>
          <w:rFonts w:hint="eastAsia" w:ascii="黑体" w:hAnsi="黑体" w:eastAsia="黑体" w:cs="黑体"/>
          <w:color w:val="auto"/>
          <w:sz w:val="36"/>
          <w:szCs w:val="36"/>
        </w:rPr>
        <w:t>十链百群万企</w:t>
      </w:r>
      <w:r>
        <w:rPr>
          <w:rFonts w:hint="eastAsia" w:ascii="黑体" w:hAnsi="黑体" w:eastAsia="黑体" w:cs="黑体"/>
          <w:color w:val="auto"/>
          <w:sz w:val="36"/>
          <w:szCs w:val="36"/>
          <w:lang w:eastAsia="zh-CN"/>
        </w:rPr>
        <w:t>”</w:t>
      </w:r>
      <w:r>
        <w:rPr>
          <w:rFonts w:hint="eastAsia" w:ascii="黑体" w:hAnsi="黑体" w:eastAsia="黑体" w:cs="黑体"/>
          <w:color w:val="auto"/>
          <w:sz w:val="36"/>
          <w:szCs w:val="36"/>
          <w:lang w:val="en-US" w:eastAsia="zh-CN"/>
        </w:rPr>
        <w:t>石油化工产业链</w:t>
      </w:r>
      <w:r>
        <w:rPr>
          <w:rFonts w:hint="eastAsia" w:ascii="黑体" w:hAnsi="黑体" w:eastAsia="黑体" w:cs="黑体"/>
          <w:color w:val="auto"/>
          <w:sz w:val="36"/>
          <w:szCs w:val="36"/>
        </w:rPr>
        <w:t>融链固链对接活动</w:t>
      </w:r>
      <w:r>
        <w:rPr>
          <w:rFonts w:hint="eastAsia" w:ascii="黑体" w:hAnsi="黑体" w:eastAsia="黑体" w:cs="黑体"/>
          <w:color w:val="auto"/>
          <w:sz w:val="36"/>
          <w:szCs w:val="36"/>
          <w:lang w:val="en-US" w:eastAsia="zh-CN"/>
        </w:rPr>
        <w:t>报名表</w:t>
      </w:r>
    </w:p>
    <w:p w14:paraId="74F4AF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left="0" w:leftChars="0"/>
        <w:jc w:val="center"/>
        <w:textAlignment w:val="auto"/>
        <w:rPr>
          <w:rFonts w:hint="eastAsia" w:ascii="仿宋_GB2312" w:hAnsi="仿宋_GB2312" w:eastAsia="仿宋_GB2312" w:cs="仿宋_GB2312"/>
          <w:color w:val="auto"/>
          <w:sz w:val="28"/>
          <w:szCs w:val="28"/>
          <w:lang w:val="en-US" w:eastAsia="zh-CN"/>
        </w:rPr>
      </w:pPr>
    </w:p>
    <w:tbl>
      <w:tblPr>
        <w:tblStyle w:val="7"/>
        <w:tblW w:w="4996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28"/>
        <w:gridCol w:w="1001"/>
        <w:gridCol w:w="941"/>
        <w:gridCol w:w="1208"/>
        <w:gridCol w:w="1208"/>
        <w:gridCol w:w="1066"/>
        <w:gridCol w:w="1196"/>
        <w:gridCol w:w="1290"/>
        <w:gridCol w:w="2222"/>
        <w:gridCol w:w="1330"/>
        <w:gridCol w:w="1018"/>
        <w:gridCol w:w="955"/>
      </w:tblGrid>
      <w:tr w14:paraId="3B73F6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9" w:hRule="atLeast"/>
        </w:trPr>
        <w:tc>
          <w:tcPr>
            <w:tcW w:w="25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C2FE7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bidi="ar"/>
              </w:rPr>
              <w:t>序号</w:t>
            </w:r>
          </w:p>
        </w:tc>
        <w:tc>
          <w:tcPr>
            <w:tcW w:w="353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4F574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bidi="ar"/>
              </w:rPr>
              <w:t>市</w:t>
            </w:r>
          </w:p>
        </w:tc>
        <w:tc>
          <w:tcPr>
            <w:tcW w:w="332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1C486C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val="en-US" w:eastAsia="zh-CN" w:bidi="ar"/>
              </w:rPr>
              <w:t>参会</w:t>
            </w:r>
          </w:p>
          <w:p w14:paraId="1CC965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4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val="en-US" w:eastAsia="zh-CN" w:bidi="ar"/>
              </w:rPr>
              <w:t>人员</w:t>
            </w:r>
          </w:p>
        </w:tc>
        <w:tc>
          <w:tcPr>
            <w:tcW w:w="42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5AE335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0"/>
                <w:sz w:val="24"/>
                <w:lang w:val="en-US" w:eastAsia="zh-CN" w:bidi="ar"/>
              </w:rPr>
              <w:t>单位</w:t>
            </w:r>
          </w:p>
        </w:tc>
        <w:tc>
          <w:tcPr>
            <w:tcW w:w="42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CA72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b/>
                <w:bCs/>
                <w:color w:val="auto"/>
                <w:sz w:val="24"/>
                <w:lang w:val="en-US" w:eastAsia="zh-CN"/>
              </w:rPr>
              <w:t>职称</w:t>
            </w:r>
          </w:p>
        </w:tc>
        <w:tc>
          <w:tcPr>
            <w:tcW w:w="376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029AD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bidi="ar"/>
              </w:rPr>
              <w:t>联系</w:t>
            </w:r>
          </w:p>
          <w:p w14:paraId="441A64C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bidi="ar"/>
              </w:rPr>
              <w:t>方式</w:t>
            </w:r>
          </w:p>
        </w:tc>
        <w:tc>
          <w:tcPr>
            <w:tcW w:w="422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06F09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bidi="ar"/>
              </w:rPr>
              <w:t>企业</w:t>
            </w:r>
          </w:p>
          <w:p w14:paraId="689F22D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bidi="ar"/>
              </w:rPr>
              <w:t>类型</w:t>
            </w:r>
          </w:p>
        </w:tc>
        <w:tc>
          <w:tcPr>
            <w:tcW w:w="45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78433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bidi="ar"/>
              </w:rPr>
              <w:t>主导产品名称</w:t>
            </w:r>
          </w:p>
        </w:tc>
        <w:tc>
          <w:tcPr>
            <w:tcW w:w="784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F2DF2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sz w:val="24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val="en-US" w:eastAsia="zh-CN" w:bidi="ar"/>
              </w:rPr>
              <w:t>希望与链主企业达成的合作意向</w:t>
            </w:r>
          </w:p>
        </w:tc>
        <w:tc>
          <w:tcPr>
            <w:tcW w:w="46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431B085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bidi="ar"/>
              </w:rPr>
              <w:t>是否</w:t>
            </w:r>
          </w:p>
          <w:p w14:paraId="53AF42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eastAsia" w:ascii="Times New Roman" w:hAnsi="Times New Roman" w:eastAsia="宋体" w:cs="Times New Roman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bidi="ar"/>
              </w:rPr>
              <w:t>参加</w:t>
            </w:r>
            <w:r>
              <w:rPr>
                <w:rFonts w:hint="eastAsia" w:ascii="Times New Roman" w:hAnsi="Times New Roman" w:cs="Times New Roman"/>
                <w:b/>
                <w:bCs/>
                <w:color w:val="auto"/>
                <w:kern w:val="0"/>
                <w:sz w:val="24"/>
                <w:lang w:val="en-US" w:eastAsia="zh-CN" w:bidi="ar"/>
              </w:rPr>
              <w:t>路演</w:t>
            </w:r>
          </w:p>
        </w:tc>
        <w:tc>
          <w:tcPr>
            <w:tcW w:w="35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0EEAAEE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val="en-US" w:eastAsia="zh-CN" w:bidi="ar"/>
              </w:rPr>
              <w:t>是否</w:t>
            </w:r>
          </w:p>
          <w:p w14:paraId="73390B4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color w:val="auto"/>
                <w:sz w:val="24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val="en-US" w:eastAsia="zh-CN" w:bidi="ar"/>
              </w:rPr>
              <w:t>住宿</w:t>
            </w:r>
          </w:p>
        </w:tc>
        <w:tc>
          <w:tcPr>
            <w:tcW w:w="337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6022296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val="en-US" w:eastAsia="zh-CN" w:bidi="ar"/>
              </w:rPr>
              <w:t>是否</w:t>
            </w:r>
          </w:p>
          <w:p w14:paraId="4C9635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val="en-US" w:eastAsia="zh-CN" w:bidi="ar"/>
              </w:rPr>
            </w:pPr>
            <w:r>
              <w:rPr>
                <w:rFonts w:hint="default" w:ascii="Times New Roman" w:hAnsi="Times New Roman" w:cs="Times New Roman"/>
                <w:b/>
                <w:bCs/>
                <w:color w:val="auto"/>
                <w:kern w:val="0"/>
                <w:sz w:val="24"/>
                <w:lang w:val="en-US" w:eastAsia="zh-CN" w:bidi="ar"/>
              </w:rPr>
              <w:t>参观</w:t>
            </w:r>
          </w:p>
        </w:tc>
      </w:tr>
      <w:tr w14:paraId="3F5A2C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257" w:type="pct"/>
            <w:tcBorders>
              <w:top w:val="single" w:color="auto" w:sz="4" w:space="0"/>
            </w:tcBorders>
            <w:noWrap w:val="0"/>
            <w:vAlign w:val="center"/>
          </w:tcPr>
          <w:p w14:paraId="006004F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53" w:type="pct"/>
            <w:tcBorders>
              <w:top w:val="single" w:color="auto" w:sz="4" w:space="0"/>
            </w:tcBorders>
            <w:noWrap w:val="0"/>
            <w:vAlign w:val="center"/>
          </w:tcPr>
          <w:p w14:paraId="6A9F64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32" w:type="pct"/>
            <w:tcBorders>
              <w:top w:val="single" w:color="auto" w:sz="4" w:space="0"/>
            </w:tcBorders>
            <w:noWrap w:val="0"/>
            <w:vAlign w:val="center"/>
          </w:tcPr>
          <w:p w14:paraId="78CE35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6" w:type="pct"/>
            <w:tcBorders>
              <w:top w:val="single" w:color="auto" w:sz="4" w:space="0"/>
            </w:tcBorders>
            <w:noWrap w:val="0"/>
            <w:vAlign w:val="center"/>
          </w:tcPr>
          <w:p w14:paraId="64F6403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6" w:type="pct"/>
            <w:tcBorders>
              <w:top w:val="single" w:color="auto" w:sz="4" w:space="0"/>
            </w:tcBorders>
            <w:noWrap w:val="0"/>
            <w:vAlign w:val="center"/>
          </w:tcPr>
          <w:p w14:paraId="16F661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76" w:type="pct"/>
            <w:tcBorders>
              <w:top w:val="single" w:color="auto" w:sz="4" w:space="0"/>
            </w:tcBorders>
            <w:noWrap w:val="0"/>
            <w:vAlign w:val="center"/>
          </w:tcPr>
          <w:p w14:paraId="4B48D9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2" w:type="pct"/>
            <w:tcBorders>
              <w:top w:val="single" w:color="auto" w:sz="4" w:space="0"/>
            </w:tcBorders>
            <w:noWrap w:val="0"/>
            <w:vAlign w:val="center"/>
          </w:tcPr>
          <w:p w14:paraId="4C5FFA5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55" w:type="pct"/>
            <w:tcBorders>
              <w:top w:val="single" w:color="auto" w:sz="4" w:space="0"/>
            </w:tcBorders>
            <w:noWrap w:val="0"/>
            <w:vAlign w:val="center"/>
          </w:tcPr>
          <w:p w14:paraId="262AC7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784" w:type="pct"/>
            <w:tcBorders>
              <w:top w:val="single" w:color="auto" w:sz="4" w:space="0"/>
            </w:tcBorders>
            <w:noWrap w:val="0"/>
            <w:vAlign w:val="center"/>
          </w:tcPr>
          <w:p w14:paraId="6D9B8F1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69" w:type="pct"/>
            <w:tcBorders>
              <w:top w:val="single" w:color="auto" w:sz="4" w:space="0"/>
            </w:tcBorders>
            <w:noWrap w:val="0"/>
            <w:vAlign w:val="center"/>
          </w:tcPr>
          <w:p w14:paraId="502466B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59" w:type="pct"/>
            <w:tcBorders>
              <w:top w:val="single" w:color="auto" w:sz="4" w:space="0"/>
            </w:tcBorders>
            <w:noWrap w:val="0"/>
            <w:vAlign w:val="center"/>
          </w:tcPr>
          <w:p w14:paraId="605F6D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37" w:type="pct"/>
            <w:tcBorders>
              <w:top w:val="single" w:color="auto" w:sz="4" w:space="0"/>
            </w:tcBorders>
            <w:noWrap w:val="0"/>
            <w:vAlign w:val="center"/>
          </w:tcPr>
          <w:p w14:paraId="4E3B36A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  <w:tr w14:paraId="5F4096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257" w:type="pct"/>
            <w:noWrap w:val="0"/>
            <w:vAlign w:val="center"/>
          </w:tcPr>
          <w:p w14:paraId="2B731F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53" w:type="pct"/>
            <w:noWrap w:val="0"/>
            <w:vAlign w:val="center"/>
          </w:tcPr>
          <w:p w14:paraId="4E87C34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32" w:type="pct"/>
            <w:noWrap w:val="0"/>
            <w:vAlign w:val="center"/>
          </w:tcPr>
          <w:p w14:paraId="6818F53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6" w:type="pct"/>
            <w:noWrap w:val="0"/>
            <w:vAlign w:val="center"/>
          </w:tcPr>
          <w:p w14:paraId="26A720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6" w:type="pct"/>
            <w:noWrap w:val="0"/>
            <w:vAlign w:val="center"/>
          </w:tcPr>
          <w:p w14:paraId="6F4E61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76" w:type="pct"/>
            <w:noWrap w:val="0"/>
            <w:vAlign w:val="center"/>
          </w:tcPr>
          <w:p w14:paraId="42AF63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2" w:type="pct"/>
            <w:noWrap w:val="0"/>
            <w:vAlign w:val="center"/>
          </w:tcPr>
          <w:p w14:paraId="2FBEEB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55" w:type="pct"/>
            <w:noWrap w:val="0"/>
            <w:vAlign w:val="center"/>
          </w:tcPr>
          <w:p w14:paraId="7DBDCCE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784" w:type="pct"/>
            <w:noWrap w:val="0"/>
            <w:vAlign w:val="center"/>
          </w:tcPr>
          <w:p w14:paraId="61E2E44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69" w:type="pct"/>
            <w:noWrap w:val="0"/>
            <w:vAlign w:val="center"/>
          </w:tcPr>
          <w:p w14:paraId="715BAD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59" w:type="pct"/>
            <w:noWrap w:val="0"/>
            <w:vAlign w:val="center"/>
          </w:tcPr>
          <w:p w14:paraId="470E7A8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37" w:type="pct"/>
            <w:noWrap w:val="0"/>
            <w:vAlign w:val="center"/>
          </w:tcPr>
          <w:p w14:paraId="17079C9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  <w:tr w14:paraId="49286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0" w:hRule="atLeast"/>
        </w:trPr>
        <w:tc>
          <w:tcPr>
            <w:tcW w:w="257" w:type="pct"/>
            <w:noWrap w:val="0"/>
            <w:vAlign w:val="center"/>
          </w:tcPr>
          <w:p w14:paraId="5592F25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53" w:type="pct"/>
            <w:noWrap w:val="0"/>
            <w:vAlign w:val="center"/>
          </w:tcPr>
          <w:p w14:paraId="7D51751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32" w:type="pct"/>
            <w:noWrap w:val="0"/>
            <w:vAlign w:val="center"/>
          </w:tcPr>
          <w:p w14:paraId="537291E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6" w:type="pct"/>
            <w:noWrap w:val="0"/>
            <w:vAlign w:val="center"/>
          </w:tcPr>
          <w:p w14:paraId="2E0C494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6" w:type="pct"/>
            <w:noWrap w:val="0"/>
            <w:vAlign w:val="center"/>
          </w:tcPr>
          <w:p w14:paraId="2614D04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76" w:type="pct"/>
            <w:noWrap w:val="0"/>
            <w:vAlign w:val="center"/>
          </w:tcPr>
          <w:p w14:paraId="5BEB85C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22" w:type="pct"/>
            <w:noWrap w:val="0"/>
            <w:vAlign w:val="center"/>
          </w:tcPr>
          <w:p w14:paraId="7A39A7E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55" w:type="pct"/>
            <w:noWrap w:val="0"/>
            <w:vAlign w:val="center"/>
          </w:tcPr>
          <w:p w14:paraId="382CC9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24"/>
                <w:lang w:val="en-US" w:eastAsia="zh-CN"/>
              </w:rPr>
              <w:t xml:space="preserve"> </w:t>
            </w:r>
          </w:p>
        </w:tc>
        <w:tc>
          <w:tcPr>
            <w:tcW w:w="784" w:type="pct"/>
            <w:noWrap w:val="0"/>
            <w:vAlign w:val="center"/>
          </w:tcPr>
          <w:p w14:paraId="526640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469" w:type="pct"/>
            <w:noWrap w:val="0"/>
            <w:vAlign w:val="center"/>
          </w:tcPr>
          <w:p w14:paraId="1D1004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jc w:val="left"/>
              <w:textAlignment w:val="center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59" w:type="pct"/>
            <w:noWrap w:val="0"/>
            <w:vAlign w:val="center"/>
          </w:tcPr>
          <w:p w14:paraId="5A6AB39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  <w:tc>
          <w:tcPr>
            <w:tcW w:w="337" w:type="pct"/>
            <w:noWrap w:val="0"/>
            <w:vAlign w:val="center"/>
          </w:tcPr>
          <w:p w14:paraId="7991195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beforeAutospacing="0" w:afterAutospacing="0" w:line="560" w:lineRule="exact"/>
              <w:ind w:left="0" w:leftChars="0"/>
              <w:rPr>
                <w:rFonts w:hint="default" w:ascii="Times New Roman" w:hAnsi="Times New Roman" w:cs="Times New Roman"/>
                <w:color w:val="auto"/>
                <w:sz w:val="24"/>
              </w:rPr>
            </w:pPr>
          </w:p>
        </w:tc>
      </w:tr>
    </w:tbl>
    <w:p w14:paraId="5356318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482" w:firstLineChars="200"/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</w:rPr>
        <w:t>注：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</w:rPr>
        <w:t>整理成Excel表格形式发送邮箱。</w:t>
      </w:r>
    </w:p>
    <w:p w14:paraId="53E366E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beforeAutospacing="0" w:afterAutospacing="0" w:line="560" w:lineRule="exact"/>
        <w:ind w:left="0" w:leftChars="0" w:firstLine="482" w:firstLineChars="200"/>
        <w:rPr>
          <w:rFonts w:hint="default" w:ascii="Times New Roman" w:hAnsi="Times New Roman" w:eastAsia="仿宋_GB2312" w:cs="Times New Roman"/>
          <w:color w:val="auto"/>
          <w:spacing w:val="4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/>
          <w:bCs/>
          <w:color w:val="auto"/>
          <w:sz w:val="24"/>
          <w:szCs w:val="24"/>
          <w:lang w:val="en-US" w:eastAsia="zh-CN"/>
        </w:rPr>
        <w:t xml:space="preserve">    2.企业类型请注明：创新型、“专精特新”、“小巨人”、“单项冠军”、瞪羚、独角兽、股份制、有限公司。</w:t>
      </w:r>
    </w:p>
    <w:sectPr>
      <w:pgSz w:w="16838" w:h="11906" w:orient="landscape"/>
      <w:pgMar w:top="1800" w:right="1440" w:bottom="1800" w:left="144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53701C"/>
    <w:rsid w:val="67E20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keepNext w:val="0"/>
      <w:keepLines w:val="0"/>
      <w:widowControl w:val="0"/>
      <w:suppressLineNumbers w:val="0"/>
      <w:spacing w:before="0" w:beforeAutospacing="0" w:afterAutospacing="0" w:line="360" w:lineRule="auto"/>
      <w:ind w:left="0" w:right="0" w:firstLine="720" w:firstLineChars="200"/>
      <w:jc w:val="both"/>
    </w:pPr>
    <w:rPr>
      <w:szCs w:val="24"/>
      <w:lang w:bidi="ar"/>
    </w:rPr>
  </w:style>
  <w:style w:type="paragraph" w:styleId="3">
    <w:name w:val="Normal Indent"/>
    <w:basedOn w:val="1"/>
    <w:next w:val="1"/>
    <w:qFormat/>
    <w:uiPriority w:val="0"/>
    <w:pPr>
      <w:adjustRightInd w:val="0"/>
      <w:spacing w:line="300" w:lineRule="auto"/>
      <w:ind w:firstLine="420"/>
      <w:textAlignment w:val="baseline"/>
    </w:pPr>
    <w:rPr>
      <w:color w:val="000000"/>
      <w:kern w:val="0"/>
      <w:sz w:val="24"/>
      <w:szCs w:val="25"/>
    </w:rPr>
  </w:style>
  <w:style w:type="paragraph" w:styleId="4">
    <w:name w:val="Body Text Indent"/>
    <w:basedOn w:val="1"/>
    <w:next w:val="3"/>
    <w:qFormat/>
    <w:uiPriority w:val="99"/>
    <w:pPr>
      <w:spacing w:after="12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Body Text First Indent 2"/>
    <w:basedOn w:val="4"/>
    <w:next w:val="1"/>
    <w:qFormat/>
    <w:uiPriority w:val="99"/>
    <w:pPr>
      <w:ind w:firstLine="42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284</Words>
  <Characters>322</Characters>
  <Lines>0</Lines>
  <Paragraphs>0</Paragraphs>
  <TotalTime>0</TotalTime>
  <ScaleCrop>false</ScaleCrop>
  <LinksUpToDate>false</LinksUpToDate>
  <CharactersWithSpaces>329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2026-09-24T01:44:00Z</dcterms:created>
  <dc:creator>admin</dc:creator>
  <cp:lastModifiedBy>11</cp:lastModifiedBy>
  <dcterms:modified xsi:type="dcterms:W3CDTF">2026-09-24T01:52:00Z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eyJoZGlkIjoiMDNlY2NmNjEzODYzZTU3Y2MxMjJhZDBhNTJmMTkwMzIiLCJ1c2VySWQiOiI2OTM5ODA5NzEifQ==</vt:lpwstr>
  </property>
  <property fmtid="{D5CDD505-2E9C-101B-9397-08002B2CF9AE}" pid="4" name="ICV">
    <vt:lpwstr>24477314F2BF411EBA9DA2A4E59049DC_12</vt:lpwstr>
  </property>
</Properties>
</file>